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before="120" w:after="120"/>
        <w:jc w:val="center"/>
        <w:rPr>
          <w:rFonts w:ascii="方正大黑简体" w:hAnsi="宋体" w:eastAsia="方正大黑简体"/>
          <w:bCs/>
          <w:sz w:val="36"/>
          <w:szCs w:val="36"/>
        </w:rPr>
      </w:pPr>
      <w:r>
        <w:rPr>
          <w:rFonts w:hint="eastAsia" w:ascii="方正大黑简体" w:hAnsi="宋体" w:eastAsia="方正大黑简体"/>
          <w:bCs/>
          <w:sz w:val="36"/>
          <w:szCs w:val="36"/>
        </w:rPr>
        <w:t>武汉科技大学“</w:t>
      </w:r>
      <w:bookmarkStart w:id="0" w:name="_GoBack"/>
      <w:bookmarkEnd w:id="0"/>
      <w:r>
        <w:rPr>
          <w:rFonts w:hint="eastAsia" w:ascii="方正大黑简体" w:hAnsi="宋体" w:eastAsia="方正大黑简体"/>
          <w:bCs/>
          <w:sz w:val="36"/>
          <w:szCs w:val="36"/>
        </w:rPr>
        <w:t>学院杯”竞赛纪律准则及处罚办法</w:t>
      </w:r>
    </w:p>
    <w:p>
      <w:pPr>
        <w:overflowPunct w:val="0"/>
        <w:autoSpaceDE w:val="0"/>
        <w:autoSpaceDN w:val="0"/>
        <w:adjustRightInd w:val="0"/>
        <w:snapToGrid w:val="0"/>
        <w:spacing w:before="120" w:after="120" w:line="240" w:lineRule="atLeast"/>
        <w:rPr>
          <w:rFonts w:hint="eastAsia" w:ascii="宋体" w:hAnsi="宋体"/>
          <w:b/>
          <w:bCs/>
          <w:sz w:val="24"/>
        </w:rPr>
      </w:pPr>
    </w:p>
    <w:p>
      <w:pPr>
        <w:spacing w:line="360" w:lineRule="auto"/>
        <w:rPr>
          <w:rFonts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一．关于比赛赛场上的纪律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（一）</w:t>
      </w:r>
      <w:r>
        <w:rPr>
          <w:rFonts w:ascii="宋体" w:hAnsi="宋体"/>
          <w:color w:val="000000"/>
          <w:kern w:val="0"/>
          <w:sz w:val="28"/>
        </w:rPr>
        <w:tab/>
      </w:r>
      <w:r>
        <w:rPr>
          <w:rFonts w:hint="eastAsia" w:ascii="宋体" w:hAnsi="宋体"/>
          <w:color w:val="000000"/>
          <w:kern w:val="0"/>
          <w:sz w:val="28"/>
        </w:rPr>
        <w:t>裁判员、比赛监督及武汉科技大学学院联赛委员会工作人员均为被保护对象，拥有绝对的权威，不允侵犯。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（二）</w:t>
      </w:r>
      <w:r>
        <w:rPr>
          <w:rFonts w:ascii="宋体" w:hAnsi="宋体"/>
          <w:color w:val="000000"/>
          <w:kern w:val="0"/>
          <w:sz w:val="28"/>
        </w:rPr>
        <w:tab/>
      </w:r>
      <w:r>
        <w:rPr>
          <w:rFonts w:hint="eastAsia" w:ascii="宋体" w:hAnsi="宋体"/>
          <w:color w:val="000000"/>
          <w:kern w:val="0"/>
          <w:sz w:val="28"/>
        </w:rPr>
        <w:t>比赛场内，每名代表队必须有一名队长。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（三）</w:t>
      </w:r>
      <w:r>
        <w:rPr>
          <w:rFonts w:ascii="宋体" w:hAnsi="宋体"/>
          <w:color w:val="000000"/>
          <w:kern w:val="0"/>
          <w:sz w:val="28"/>
        </w:rPr>
        <w:tab/>
      </w:r>
      <w:r>
        <w:rPr>
          <w:rFonts w:hint="eastAsia" w:ascii="宋体" w:hAnsi="宋体"/>
          <w:color w:val="000000"/>
          <w:kern w:val="0"/>
          <w:sz w:val="28"/>
        </w:rPr>
        <w:t>比赛场上，任何队员不得与主裁判员理论，如果所有队员与裁判员理论累计超过</w:t>
      </w:r>
      <w:r>
        <w:rPr>
          <w:rFonts w:ascii="宋体" w:hAnsi="宋体"/>
          <w:color w:val="000000"/>
          <w:kern w:val="0"/>
          <w:sz w:val="28"/>
        </w:rPr>
        <w:t>3</w:t>
      </w:r>
      <w:r>
        <w:rPr>
          <w:rFonts w:hint="eastAsia" w:ascii="宋体" w:hAnsi="宋体"/>
          <w:color w:val="000000"/>
          <w:kern w:val="0"/>
          <w:sz w:val="28"/>
        </w:rPr>
        <w:t>次，主裁判员有权提出警告。队长有权代队员与主裁判员理论之前的一个判罚，但不能连续对同一个判罚与主裁判员理论超过</w:t>
      </w:r>
      <w:r>
        <w:rPr>
          <w:rFonts w:ascii="宋体" w:hAnsi="宋体"/>
          <w:color w:val="000000"/>
          <w:kern w:val="0"/>
          <w:sz w:val="28"/>
        </w:rPr>
        <w:t>3</w:t>
      </w:r>
      <w:r>
        <w:rPr>
          <w:rFonts w:hint="eastAsia" w:ascii="宋体" w:hAnsi="宋体"/>
          <w:color w:val="000000"/>
          <w:kern w:val="0"/>
          <w:sz w:val="28"/>
        </w:rPr>
        <w:t>次。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（四）</w:t>
      </w:r>
      <w:r>
        <w:rPr>
          <w:rFonts w:ascii="宋体" w:hAnsi="宋体"/>
          <w:color w:val="000000"/>
          <w:kern w:val="0"/>
          <w:sz w:val="28"/>
        </w:rPr>
        <w:tab/>
      </w:r>
      <w:r>
        <w:rPr>
          <w:rFonts w:hint="eastAsia" w:ascii="宋体" w:hAnsi="宋体"/>
          <w:color w:val="000000"/>
          <w:kern w:val="0"/>
          <w:sz w:val="28"/>
        </w:rPr>
        <w:t>队长有义务管理自己队员在赛场内、赛场外的行为。要及时制止队员的不正当行为和不冷静行为。</w:t>
      </w:r>
    </w:p>
    <w:p>
      <w:pPr>
        <w:spacing w:line="360" w:lineRule="auto"/>
        <w:rPr>
          <w:rFonts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二．关于比赛申诉：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若某队对某场次比赛存在异议，则必须经由以下步骤进行申诉。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填写申诉表</w:t>
      </w:r>
      <w:r>
        <w:rPr>
          <w:rFonts w:ascii="宋体" w:hAnsi="宋体"/>
          <w:color w:val="000000"/>
          <w:kern w:val="0"/>
          <w:sz w:val="28"/>
        </w:rPr>
        <w:t xml:space="preserve"> -</w:t>
      </w:r>
      <w:r>
        <w:rPr>
          <w:rFonts w:hint="eastAsia" w:ascii="宋体" w:hAnsi="宋体"/>
          <w:color w:val="000000"/>
          <w:kern w:val="0"/>
          <w:sz w:val="28"/>
        </w:rPr>
        <w:t>→</w:t>
      </w:r>
      <w:r>
        <w:rPr>
          <w:rFonts w:ascii="宋体" w:hAnsi="宋体"/>
          <w:color w:val="000000"/>
          <w:kern w:val="0"/>
          <w:sz w:val="28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</w:rPr>
        <w:t>交由学院团委盖章同意</w:t>
      </w:r>
      <w:r>
        <w:rPr>
          <w:rFonts w:ascii="宋体" w:hAnsi="宋体"/>
          <w:color w:val="000000"/>
          <w:kern w:val="0"/>
          <w:sz w:val="28"/>
        </w:rPr>
        <w:t xml:space="preserve"> -</w:t>
      </w:r>
      <w:r>
        <w:rPr>
          <w:rFonts w:hint="eastAsia" w:ascii="宋体" w:hAnsi="宋体"/>
          <w:color w:val="000000"/>
          <w:kern w:val="0"/>
          <w:sz w:val="28"/>
        </w:rPr>
        <w:t>→</w:t>
      </w:r>
      <w:r>
        <w:rPr>
          <w:rFonts w:ascii="宋体" w:hAnsi="宋体"/>
          <w:color w:val="000000"/>
          <w:kern w:val="0"/>
          <w:sz w:val="28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</w:rPr>
        <w:t>交给竞赛委员会</w:t>
      </w:r>
      <w:r>
        <w:rPr>
          <w:rFonts w:ascii="宋体" w:hAnsi="宋体"/>
          <w:color w:val="000000"/>
          <w:kern w:val="0"/>
          <w:sz w:val="28"/>
        </w:rPr>
        <w:t xml:space="preserve"> 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kern w:val="0"/>
          <w:sz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kern w:val="0"/>
          <w:sz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kern w:val="0"/>
          <w:sz w:val="28"/>
        </w:rPr>
      </w:pPr>
    </w:p>
    <w:p>
      <w:pPr>
        <w:spacing w:line="360" w:lineRule="auto"/>
        <w:ind w:firstLine="5040" w:firstLineChars="1800"/>
        <w:rPr>
          <w:rFonts w:ascii="宋体" w:hAnsi="宋体"/>
          <w:color w:val="000000"/>
          <w:kern w:val="0"/>
          <w:sz w:val="28"/>
        </w:rPr>
      </w:pPr>
    </w:p>
    <w:p>
      <w:pPr>
        <w:spacing w:line="360" w:lineRule="auto"/>
        <w:ind w:firstLine="2800" w:firstLineChars="1000"/>
        <w:rPr>
          <w:rFonts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第十</w:t>
      </w:r>
      <w:r>
        <w:rPr>
          <w:rFonts w:hint="eastAsia" w:ascii="宋体" w:hAnsi="宋体"/>
          <w:color w:val="000000"/>
          <w:kern w:val="0"/>
          <w:sz w:val="28"/>
          <w:lang w:val="en-US" w:eastAsia="zh-CN"/>
        </w:rPr>
        <w:t>四</w:t>
      </w:r>
      <w:r>
        <w:rPr>
          <w:rFonts w:hint="eastAsia" w:ascii="宋体" w:hAnsi="宋体"/>
          <w:color w:val="000000"/>
          <w:kern w:val="0"/>
          <w:sz w:val="28"/>
        </w:rPr>
        <w:t>届“学院杯”乒乓球比赛竞赛委员会</w:t>
      </w:r>
    </w:p>
    <w:p>
      <w:pPr>
        <w:spacing w:line="360" w:lineRule="auto"/>
        <w:ind w:firstLine="4620" w:firstLineChars="1650"/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20</w:t>
      </w:r>
      <w:r>
        <w:rPr>
          <w:rFonts w:hint="eastAsia" w:ascii="宋体" w:hAnsi="宋体"/>
          <w:color w:val="000000"/>
          <w:kern w:val="0"/>
          <w:sz w:val="28"/>
          <w:lang w:val="en-US" w:eastAsia="zh-CN"/>
        </w:rPr>
        <w:t>20</w:t>
      </w:r>
      <w:r>
        <w:rPr>
          <w:rFonts w:hint="eastAsia" w:ascii="宋体" w:hAnsi="宋体"/>
          <w:color w:val="000000"/>
          <w:kern w:val="0"/>
          <w:sz w:val="28"/>
        </w:rPr>
        <w:t>年1</w:t>
      </w:r>
      <w:r>
        <w:rPr>
          <w:rFonts w:hint="eastAsia" w:ascii="宋体" w:hAnsi="宋体"/>
          <w:color w:val="000000"/>
          <w:kern w:val="0"/>
          <w:sz w:val="28"/>
          <w:lang w:val="en-US" w:eastAsia="zh-CN"/>
        </w:rPr>
        <w:t>1</w:t>
      </w:r>
      <w:r>
        <w:rPr>
          <w:rFonts w:hint="eastAsia" w:ascii="宋体" w:hAnsi="宋体"/>
          <w:color w:val="000000"/>
          <w:kern w:val="0"/>
          <w:sz w:val="28"/>
        </w:rPr>
        <w:t>月</w:t>
      </w:r>
      <w:r>
        <w:rPr>
          <w:rFonts w:hint="eastAsia" w:ascii="宋体" w:hAnsi="宋体"/>
          <w:color w:val="000000"/>
          <w:kern w:val="0"/>
          <w:sz w:val="28"/>
          <w:lang w:val="en-US" w:eastAsia="zh-CN"/>
        </w:rPr>
        <w:t>24</w:t>
      </w:r>
      <w:r>
        <w:rPr>
          <w:rFonts w:hint="eastAsia" w:ascii="宋体" w:hAnsi="宋体"/>
          <w:color w:val="000000"/>
          <w:kern w:val="0"/>
          <w:sz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23D48"/>
    <w:rsid w:val="1C22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2020-11-24T04:14:00Z</dcterms:created>
  <dc:creator>阿瑶</dc:creator>
  <cp:lastModifiedBy>阿瑶</cp:lastModifiedBy>
  <dcterms:modified xsi:type="dcterms:W3CDTF">2020-11-24T04:15:01Z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