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F" w:rsidRDefault="0083658F" w:rsidP="0083658F">
      <w:pPr>
        <w:spacing w:line="400" w:lineRule="exact"/>
        <w:rPr>
          <w:rFonts w:ascii="宋体" w:eastAsia="宋体" w:hAnsi="宋体" w:hint="eastAsia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耐火材料与冶金国家重点实验室分析中心（1名）</w:t>
      </w:r>
    </w:p>
    <w:p w:rsidR="00B62A01" w:rsidRPr="0086334F" w:rsidRDefault="00B62A01" w:rsidP="00B62A01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任职条件：</w:t>
      </w:r>
    </w:p>
    <w:p w:rsidR="00B62A01" w:rsidRPr="0086334F" w:rsidRDefault="00B62A01" w:rsidP="00B62A01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1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具有化学、化工或环境类专业硕士研究生或以上学历及学位，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学习过仪器分析相关课程且能熟练使用相应仪器设备，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年龄不超过40周岁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p w:rsidR="00B62A01" w:rsidRPr="0086334F" w:rsidRDefault="00B62A01" w:rsidP="00B62A01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2、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具</w:t>
      </w:r>
      <w:r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有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三年以上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化学分析测试工作经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历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，</w:t>
      </w:r>
      <w:proofErr w:type="gramStart"/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熟悉第三</w:t>
      </w:r>
      <w:proofErr w:type="gramEnd"/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方实验室认证认可准则，能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用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分析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中心仪器设备、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依据相关标准方法独立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完成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化学分析测试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等工作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p w:rsidR="00B62A01" w:rsidRPr="0086334F" w:rsidRDefault="00B62A01" w:rsidP="00B62A01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3、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有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标准化工作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经历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，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参与</w:t>
      </w:r>
      <w:proofErr w:type="gramStart"/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过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标准</w:t>
      </w:r>
      <w:proofErr w:type="gramEnd"/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制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定、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修订和标样研制。</w:t>
      </w:r>
    </w:p>
    <w:p w:rsidR="00B62A01" w:rsidRPr="0086334F" w:rsidRDefault="00B62A01" w:rsidP="00B62A0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4、寒暑假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能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正常上班。</w:t>
      </w:r>
    </w:p>
    <w:p w:rsidR="00B62A01" w:rsidRPr="0086334F" w:rsidRDefault="00B62A01" w:rsidP="0083658F">
      <w:pPr>
        <w:spacing w:line="400" w:lineRule="exact"/>
        <w:rPr>
          <w:rFonts w:ascii="宋体" w:eastAsia="宋体" w:hAnsi="宋体"/>
          <w:b/>
          <w:sz w:val="24"/>
          <w:szCs w:val="24"/>
        </w:rPr>
      </w:pPr>
    </w:p>
    <w:p w:rsidR="0083658F" w:rsidRPr="0086334F" w:rsidRDefault="0083658F" w:rsidP="0083658F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83658F" w:rsidRPr="0086334F" w:rsidRDefault="0083658F" w:rsidP="0083658F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1、仪器设备的采购、日常管理与维护，保障设备正常运行。</w:t>
      </w:r>
    </w:p>
    <w:p w:rsidR="0083658F" w:rsidRPr="0086334F" w:rsidRDefault="0083658F" w:rsidP="0083658F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2、实验试剂的采购、入库与安全保管。</w:t>
      </w:r>
    </w:p>
    <w:p w:rsidR="0083658F" w:rsidRPr="0086334F" w:rsidRDefault="0083658F" w:rsidP="0083658F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3、依据第三方实验室认证认可准则，负责实验室管理体系运行。</w:t>
      </w:r>
    </w:p>
    <w:p w:rsidR="0083658F" w:rsidRPr="0086334F" w:rsidRDefault="0083658F" w:rsidP="0083658F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4、完成日常分析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测试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工作，完成任务量每年不少于7000(元素)件。</w:t>
      </w:r>
    </w:p>
    <w:p w:rsidR="0083658F" w:rsidRPr="0086334F" w:rsidRDefault="0083658F" w:rsidP="0083658F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5、标准制定、修订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或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标样</w:t>
      </w:r>
      <w:r w:rsidRPr="0086334F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研制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，每2-3年完成1项。</w:t>
      </w:r>
    </w:p>
    <w:p w:rsidR="000B1BB0" w:rsidRDefault="0083658F" w:rsidP="0083658F">
      <w:pPr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</w:pP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6、负责实验室安全工作及日常管理。</w:t>
      </w:r>
    </w:p>
    <w:p w:rsidR="0083658F" w:rsidRDefault="0083658F" w:rsidP="0083658F">
      <w:pPr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  <w:shd w:val="clear" w:color="auto" w:fill="FFFFFF"/>
        </w:rPr>
      </w:pPr>
    </w:p>
    <w:p w:rsidR="006015C8" w:rsidRPr="0086334F" w:rsidRDefault="006015C8" w:rsidP="006015C8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分析测试中心（2名）</w:t>
      </w:r>
    </w:p>
    <w:p w:rsidR="006015C8" w:rsidRDefault="006015C8" w:rsidP="006015C8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岗位</w:t>
      </w:r>
      <w:proofErr w:type="gramStart"/>
      <w:r w:rsidRPr="0086334F">
        <w:rPr>
          <w:rFonts w:ascii="宋体" w:eastAsia="宋体" w:hAnsi="宋体" w:cs="Times New Roman"/>
          <w:b/>
          <w:sz w:val="24"/>
          <w:szCs w:val="24"/>
        </w:rPr>
        <w:t>一</w:t>
      </w:r>
      <w:proofErr w:type="gramEnd"/>
      <w:r w:rsidRPr="0086334F">
        <w:rPr>
          <w:rFonts w:ascii="宋体" w:eastAsia="宋体" w:hAnsi="宋体" w:cs="Times New Roman"/>
          <w:b/>
          <w:sz w:val="24"/>
          <w:szCs w:val="24"/>
        </w:rPr>
        <w:t>：电镜操作与管理</w:t>
      </w:r>
    </w:p>
    <w:p w:rsidR="00B62A01" w:rsidRPr="0086334F" w:rsidRDefault="00B62A01" w:rsidP="00B62A01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任职</w:t>
      </w:r>
      <w:r w:rsidRPr="0086334F">
        <w:rPr>
          <w:rFonts w:ascii="宋体" w:eastAsia="宋体" w:hAnsi="宋体" w:cs="Times New Roman"/>
          <w:b/>
          <w:sz w:val="24"/>
          <w:szCs w:val="24"/>
        </w:rPr>
        <w:t>条件：</w:t>
      </w:r>
    </w:p>
    <w:p w:rsidR="00B62A01" w:rsidRPr="0086334F" w:rsidRDefault="00B62A01" w:rsidP="00B62A0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具有</w:t>
      </w:r>
      <w:r w:rsidRPr="0086334F">
        <w:rPr>
          <w:rFonts w:ascii="宋体" w:eastAsia="宋体" w:hAnsi="宋体" w:cs="Times New Roman" w:hint="eastAsia"/>
          <w:sz w:val="24"/>
          <w:szCs w:val="24"/>
        </w:rPr>
        <w:t>材料</w:t>
      </w:r>
      <w:r w:rsidRPr="0086334F">
        <w:rPr>
          <w:rFonts w:ascii="宋体" w:eastAsia="宋体" w:hAnsi="宋体" w:cs="Times New Roman"/>
          <w:sz w:val="24"/>
          <w:szCs w:val="24"/>
        </w:rPr>
        <w:t>相关专业</w:t>
      </w:r>
      <w:r w:rsidRPr="0086334F">
        <w:rPr>
          <w:rFonts w:ascii="宋体" w:eastAsia="宋体" w:hAnsi="宋体" w:cs="Times New Roman" w:hint="eastAsia"/>
          <w:sz w:val="24"/>
          <w:szCs w:val="24"/>
        </w:rPr>
        <w:t>博士</w:t>
      </w:r>
      <w:r w:rsidRPr="0086334F">
        <w:rPr>
          <w:rFonts w:ascii="宋体" w:eastAsia="宋体" w:hAnsi="宋体" w:cs="Times New Roman"/>
          <w:sz w:val="24"/>
          <w:szCs w:val="24"/>
        </w:rPr>
        <w:t>学位</w:t>
      </w:r>
      <w:r w:rsidRPr="0086334F">
        <w:rPr>
          <w:rFonts w:ascii="宋体" w:eastAsia="宋体" w:hAnsi="宋体" w:cs="Times New Roman" w:hint="eastAsia"/>
          <w:sz w:val="24"/>
          <w:szCs w:val="24"/>
        </w:rPr>
        <w:t>或</w:t>
      </w:r>
      <w:r w:rsidRPr="0086334F">
        <w:rPr>
          <w:rFonts w:ascii="宋体" w:eastAsia="宋体" w:hAnsi="宋体" w:cs="Times New Roman"/>
          <w:sz w:val="24"/>
          <w:szCs w:val="24"/>
        </w:rPr>
        <w:t>高级技术职称。</w:t>
      </w:r>
    </w:p>
    <w:p w:rsidR="00B62A01" w:rsidRPr="0086334F" w:rsidRDefault="00B62A01" w:rsidP="00B62A01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</w:t>
      </w:r>
      <w:r w:rsidRPr="0086334F">
        <w:rPr>
          <w:rFonts w:ascii="宋体" w:eastAsia="宋体" w:hAnsi="宋体" w:cs="Times New Roman"/>
          <w:sz w:val="24"/>
          <w:szCs w:val="24"/>
        </w:rPr>
        <w:t>具有</w:t>
      </w:r>
      <w:r w:rsidRPr="0086334F">
        <w:rPr>
          <w:rFonts w:ascii="宋体" w:eastAsia="宋体" w:hAnsi="宋体" w:cs="Times New Roman" w:hint="eastAsia"/>
          <w:sz w:val="24"/>
          <w:szCs w:val="24"/>
        </w:rPr>
        <w:t>三年</w:t>
      </w:r>
      <w:r w:rsidRPr="0086334F">
        <w:rPr>
          <w:rFonts w:ascii="宋体" w:eastAsia="宋体" w:hAnsi="宋体" w:cs="Times New Roman"/>
          <w:sz w:val="24"/>
          <w:szCs w:val="24"/>
        </w:rPr>
        <w:t>以上电镜操作与管理的工作经历</w:t>
      </w:r>
      <w:r w:rsidRPr="0086334F">
        <w:rPr>
          <w:rFonts w:ascii="宋体" w:eastAsia="宋体" w:hAnsi="宋体" w:cs="Times New Roman" w:hint="eastAsia"/>
          <w:sz w:val="24"/>
          <w:szCs w:val="24"/>
        </w:rPr>
        <w:t>者</w:t>
      </w:r>
      <w:r w:rsidRPr="0086334F">
        <w:rPr>
          <w:rFonts w:ascii="宋体" w:eastAsia="宋体" w:hAnsi="宋体" w:cs="Times New Roman"/>
          <w:sz w:val="24"/>
          <w:szCs w:val="24"/>
        </w:rPr>
        <w:t>优先。</w:t>
      </w:r>
    </w:p>
    <w:p w:rsidR="006015C8" w:rsidRPr="0086334F" w:rsidRDefault="006015C8" w:rsidP="006015C8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岗位职责：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</w:t>
      </w:r>
      <w:r w:rsidRPr="0086334F">
        <w:rPr>
          <w:rFonts w:ascii="宋体" w:eastAsia="宋体" w:hAnsi="宋体" w:cs="Times New Roman"/>
          <w:sz w:val="24"/>
          <w:szCs w:val="24"/>
        </w:rPr>
        <w:t>参加电镜的安装、调试</w:t>
      </w:r>
      <w:r w:rsidRPr="0086334F">
        <w:rPr>
          <w:rFonts w:ascii="宋体" w:eastAsia="宋体" w:hAnsi="宋体" w:cs="Times New Roman" w:hint="eastAsia"/>
          <w:sz w:val="24"/>
          <w:szCs w:val="24"/>
        </w:rPr>
        <w:t>、</w:t>
      </w:r>
      <w:r w:rsidRPr="0086334F">
        <w:rPr>
          <w:rFonts w:ascii="宋体" w:eastAsia="宋体" w:hAnsi="宋体" w:cs="Times New Roman"/>
          <w:sz w:val="24"/>
          <w:szCs w:val="24"/>
        </w:rPr>
        <w:t>验收</w:t>
      </w:r>
      <w:r w:rsidRPr="0086334F">
        <w:rPr>
          <w:rFonts w:ascii="宋体" w:eastAsia="宋体" w:hAnsi="宋体" w:cs="Times New Roman" w:hint="eastAsia"/>
          <w:sz w:val="24"/>
          <w:szCs w:val="24"/>
        </w:rPr>
        <w:t>等</w:t>
      </w:r>
      <w:r w:rsidRPr="0086334F">
        <w:rPr>
          <w:rFonts w:ascii="宋体" w:eastAsia="宋体" w:hAnsi="宋体" w:cs="Times New Roman"/>
          <w:sz w:val="24"/>
          <w:szCs w:val="24"/>
        </w:rPr>
        <w:t>工作，技术资料的收集</w:t>
      </w:r>
      <w:r w:rsidRPr="0086334F">
        <w:rPr>
          <w:rFonts w:ascii="宋体" w:eastAsia="宋体" w:hAnsi="宋体" w:cs="Times New Roman" w:hint="eastAsia"/>
          <w:sz w:val="24"/>
          <w:szCs w:val="24"/>
        </w:rPr>
        <w:t>、</w:t>
      </w:r>
      <w:r w:rsidRPr="0086334F">
        <w:rPr>
          <w:rFonts w:ascii="宋体" w:eastAsia="宋体" w:hAnsi="宋体" w:cs="Times New Roman"/>
          <w:sz w:val="24"/>
          <w:szCs w:val="24"/>
        </w:rPr>
        <w:t>整理</w:t>
      </w:r>
      <w:r w:rsidRPr="0086334F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2、电镜</w:t>
      </w:r>
      <w:r w:rsidRPr="0086334F">
        <w:rPr>
          <w:rFonts w:ascii="宋体" w:eastAsia="宋体" w:hAnsi="宋体" w:cs="Times New Roman"/>
          <w:sz w:val="24"/>
          <w:szCs w:val="24"/>
        </w:rPr>
        <w:t>的</w:t>
      </w:r>
      <w:r w:rsidRPr="0086334F">
        <w:rPr>
          <w:rFonts w:ascii="宋体" w:eastAsia="宋体" w:hAnsi="宋体" w:cs="Times New Roman" w:hint="eastAsia"/>
          <w:sz w:val="24"/>
          <w:szCs w:val="24"/>
        </w:rPr>
        <w:t>日常</w:t>
      </w:r>
      <w:r w:rsidRPr="0086334F">
        <w:rPr>
          <w:rFonts w:ascii="宋体" w:eastAsia="宋体" w:hAnsi="宋体" w:cs="Times New Roman"/>
          <w:sz w:val="24"/>
          <w:szCs w:val="24"/>
        </w:rPr>
        <w:t>管理和维护</w:t>
      </w:r>
      <w:r w:rsidRPr="0086334F">
        <w:rPr>
          <w:rFonts w:ascii="宋体" w:eastAsia="宋体" w:hAnsi="宋体" w:cs="Times New Roman" w:hint="eastAsia"/>
          <w:sz w:val="24"/>
          <w:szCs w:val="24"/>
        </w:rPr>
        <w:t>，样品</w:t>
      </w:r>
      <w:r w:rsidRPr="0086334F">
        <w:rPr>
          <w:rFonts w:ascii="宋体" w:eastAsia="宋体" w:hAnsi="宋体" w:cs="Times New Roman"/>
          <w:sz w:val="24"/>
          <w:szCs w:val="24"/>
        </w:rPr>
        <w:t>的制备、观察</w:t>
      </w:r>
      <w:r w:rsidRPr="0086334F">
        <w:rPr>
          <w:rFonts w:ascii="宋体" w:eastAsia="宋体" w:hAnsi="宋体" w:cs="Times New Roman" w:hint="eastAsia"/>
          <w:sz w:val="24"/>
          <w:szCs w:val="24"/>
        </w:rPr>
        <w:t>等</w:t>
      </w:r>
      <w:r w:rsidRPr="0086334F">
        <w:rPr>
          <w:rFonts w:ascii="宋体" w:eastAsia="宋体" w:hAnsi="宋体" w:cs="Times New Roman"/>
          <w:sz w:val="24"/>
          <w:szCs w:val="24"/>
        </w:rPr>
        <w:t>。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3、</w:t>
      </w:r>
      <w:r w:rsidRPr="0086334F">
        <w:rPr>
          <w:rFonts w:ascii="宋体" w:eastAsia="宋体" w:hAnsi="宋体" w:cs="Times New Roman"/>
          <w:sz w:val="24"/>
          <w:szCs w:val="24"/>
        </w:rPr>
        <w:t>电镜的熟练操作与运用、分析及功能扩展。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4、用户</w:t>
      </w:r>
      <w:r w:rsidRPr="0086334F">
        <w:rPr>
          <w:rFonts w:ascii="宋体" w:eastAsia="宋体" w:hAnsi="宋体" w:cs="Times New Roman"/>
          <w:sz w:val="24"/>
          <w:szCs w:val="24"/>
        </w:rPr>
        <w:t>管理、</w:t>
      </w:r>
      <w:r w:rsidRPr="0086334F">
        <w:rPr>
          <w:rFonts w:ascii="宋体" w:eastAsia="宋体" w:hAnsi="宋体" w:cs="Times New Roman" w:hint="eastAsia"/>
          <w:sz w:val="24"/>
          <w:szCs w:val="24"/>
        </w:rPr>
        <w:t>操作</w:t>
      </w:r>
      <w:r w:rsidRPr="0086334F">
        <w:rPr>
          <w:rFonts w:ascii="宋体" w:eastAsia="宋体" w:hAnsi="宋体" w:cs="Times New Roman"/>
          <w:sz w:val="24"/>
          <w:szCs w:val="24"/>
        </w:rPr>
        <w:t>培训</w:t>
      </w:r>
      <w:r w:rsidRPr="0086334F">
        <w:rPr>
          <w:rFonts w:ascii="宋体" w:eastAsia="宋体" w:hAnsi="宋体" w:cs="Times New Roman" w:hint="eastAsia"/>
          <w:sz w:val="24"/>
          <w:szCs w:val="24"/>
        </w:rPr>
        <w:t>、</w:t>
      </w:r>
      <w:r w:rsidRPr="0086334F">
        <w:rPr>
          <w:rFonts w:ascii="宋体" w:eastAsia="宋体" w:hAnsi="宋体" w:cs="Times New Roman"/>
          <w:sz w:val="24"/>
          <w:szCs w:val="24"/>
        </w:rPr>
        <w:t>技术监督指导。</w:t>
      </w:r>
    </w:p>
    <w:p w:rsidR="006015C8" w:rsidRDefault="006015C8" w:rsidP="006015C8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岗位</w:t>
      </w:r>
      <w:r w:rsidRPr="0086334F">
        <w:rPr>
          <w:rFonts w:ascii="宋体" w:eastAsia="宋体" w:hAnsi="宋体" w:cs="Times New Roman"/>
          <w:b/>
          <w:sz w:val="24"/>
          <w:szCs w:val="24"/>
        </w:rPr>
        <w:t>二：</w:t>
      </w:r>
      <w:r w:rsidRPr="0086334F">
        <w:rPr>
          <w:rFonts w:ascii="宋体" w:eastAsia="宋体" w:hAnsi="宋体" w:cs="Times New Roman" w:hint="eastAsia"/>
          <w:b/>
          <w:sz w:val="24"/>
          <w:szCs w:val="24"/>
        </w:rPr>
        <w:t>色谱</w:t>
      </w:r>
      <w:r w:rsidRPr="0086334F">
        <w:rPr>
          <w:rFonts w:ascii="宋体" w:eastAsia="宋体" w:hAnsi="宋体" w:cs="Times New Roman"/>
          <w:b/>
          <w:sz w:val="24"/>
          <w:szCs w:val="24"/>
        </w:rPr>
        <w:t>、质谱类设备操作与管理</w:t>
      </w:r>
    </w:p>
    <w:p w:rsidR="00B62A01" w:rsidRPr="0086334F" w:rsidRDefault="00B62A01" w:rsidP="00B62A01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任职</w:t>
      </w:r>
      <w:r w:rsidRPr="0086334F">
        <w:rPr>
          <w:rFonts w:ascii="宋体" w:eastAsia="宋体" w:hAnsi="宋体" w:cs="Times New Roman"/>
          <w:b/>
          <w:sz w:val="24"/>
          <w:szCs w:val="24"/>
        </w:rPr>
        <w:t>条件：</w:t>
      </w:r>
    </w:p>
    <w:p w:rsidR="00B62A01" w:rsidRPr="0086334F" w:rsidRDefault="00B62A01" w:rsidP="00B62A0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具有</w:t>
      </w:r>
      <w:r w:rsidRPr="0086334F">
        <w:rPr>
          <w:rFonts w:ascii="宋体" w:eastAsia="宋体" w:hAnsi="宋体" w:cs="Times New Roman" w:hint="eastAsia"/>
          <w:sz w:val="24"/>
          <w:szCs w:val="24"/>
        </w:rPr>
        <w:t>化学</w:t>
      </w:r>
      <w:r w:rsidRPr="0086334F">
        <w:rPr>
          <w:rFonts w:ascii="宋体" w:eastAsia="宋体" w:hAnsi="宋体" w:cs="Times New Roman"/>
          <w:sz w:val="24"/>
          <w:szCs w:val="24"/>
        </w:rPr>
        <w:t>化工类</w:t>
      </w:r>
      <w:r>
        <w:rPr>
          <w:rFonts w:ascii="宋体" w:eastAsia="宋体" w:hAnsi="宋体" w:cs="Times New Roman" w:hint="eastAsia"/>
          <w:sz w:val="24"/>
          <w:szCs w:val="24"/>
        </w:rPr>
        <w:t>相关</w:t>
      </w:r>
      <w:r w:rsidRPr="0086334F">
        <w:rPr>
          <w:rFonts w:ascii="宋体" w:eastAsia="宋体" w:hAnsi="宋体" w:cs="Times New Roman"/>
          <w:sz w:val="24"/>
          <w:szCs w:val="24"/>
        </w:rPr>
        <w:t>专业</w:t>
      </w:r>
      <w:r w:rsidRPr="0086334F">
        <w:rPr>
          <w:rFonts w:ascii="宋体" w:eastAsia="宋体" w:hAnsi="宋体" w:cs="Times New Roman" w:hint="eastAsia"/>
          <w:sz w:val="24"/>
          <w:szCs w:val="24"/>
        </w:rPr>
        <w:t>博士</w:t>
      </w:r>
      <w:r w:rsidRPr="0086334F">
        <w:rPr>
          <w:rFonts w:ascii="宋体" w:eastAsia="宋体" w:hAnsi="宋体" w:cs="Times New Roman"/>
          <w:sz w:val="24"/>
          <w:szCs w:val="24"/>
        </w:rPr>
        <w:t>学位或高</w:t>
      </w:r>
      <w:r>
        <w:rPr>
          <w:rFonts w:ascii="宋体" w:eastAsia="宋体" w:hAnsi="宋体" w:cs="Times New Roman" w:hint="eastAsia"/>
          <w:sz w:val="24"/>
          <w:szCs w:val="24"/>
        </w:rPr>
        <w:t>级</w:t>
      </w:r>
      <w:r w:rsidRPr="0086334F">
        <w:rPr>
          <w:rFonts w:ascii="宋体" w:eastAsia="宋体" w:hAnsi="宋体" w:cs="Times New Roman" w:hint="eastAsia"/>
          <w:sz w:val="24"/>
          <w:szCs w:val="24"/>
        </w:rPr>
        <w:t>技术</w:t>
      </w:r>
      <w:r w:rsidRPr="0086334F">
        <w:rPr>
          <w:rFonts w:ascii="宋体" w:eastAsia="宋体" w:hAnsi="宋体" w:cs="Times New Roman"/>
          <w:sz w:val="24"/>
          <w:szCs w:val="24"/>
        </w:rPr>
        <w:t>职称。</w:t>
      </w:r>
    </w:p>
    <w:p w:rsidR="00B62A01" w:rsidRPr="0086334F" w:rsidRDefault="00B62A01" w:rsidP="00B62A01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</w:t>
      </w:r>
      <w:r w:rsidRPr="0086334F">
        <w:rPr>
          <w:rFonts w:ascii="宋体" w:eastAsia="宋体" w:hAnsi="宋体" w:cs="Times New Roman"/>
          <w:sz w:val="24"/>
          <w:szCs w:val="24"/>
        </w:rPr>
        <w:t>长期从事</w:t>
      </w:r>
      <w:r w:rsidRPr="0086334F">
        <w:rPr>
          <w:rFonts w:ascii="宋体" w:eastAsia="宋体" w:hAnsi="宋体" w:cs="Times New Roman" w:hint="eastAsia"/>
          <w:sz w:val="24"/>
          <w:szCs w:val="24"/>
        </w:rPr>
        <w:t>化学</w:t>
      </w:r>
      <w:r w:rsidRPr="0086334F">
        <w:rPr>
          <w:rFonts w:ascii="宋体" w:eastAsia="宋体" w:hAnsi="宋体" w:cs="Times New Roman"/>
          <w:sz w:val="24"/>
          <w:szCs w:val="24"/>
        </w:rPr>
        <w:t>化工类实验</w:t>
      </w:r>
      <w:r w:rsidRPr="0086334F">
        <w:rPr>
          <w:rFonts w:ascii="宋体" w:eastAsia="宋体" w:hAnsi="宋体" w:cs="Times New Roman" w:hint="eastAsia"/>
          <w:sz w:val="24"/>
          <w:szCs w:val="24"/>
        </w:rPr>
        <w:t>室建设</w:t>
      </w:r>
      <w:r w:rsidRPr="0086334F">
        <w:rPr>
          <w:rFonts w:ascii="宋体" w:eastAsia="宋体" w:hAnsi="宋体" w:cs="Times New Roman"/>
          <w:sz w:val="24"/>
          <w:szCs w:val="24"/>
        </w:rPr>
        <w:t>与</w:t>
      </w:r>
      <w:r w:rsidRPr="0086334F">
        <w:rPr>
          <w:rFonts w:ascii="宋体" w:eastAsia="宋体" w:hAnsi="宋体" w:cs="Times New Roman" w:hint="eastAsia"/>
          <w:sz w:val="24"/>
          <w:szCs w:val="24"/>
        </w:rPr>
        <w:t>管理工作，</w:t>
      </w:r>
      <w:r w:rsidRPr="0086334F">
        <w:rPr>
          <w:rFonts w:ascii="宋体" w:eastAsia="宋体" w:hAnsi="宋体" w:cs="Times New Roman"/>
          <w:sz w:val="24"/>
          <w:szCs w:val="24"/>
        </w:rPr>
        <w:t>并具有三年以上分析</w:t>
      </w:r>
      <w:r w:rsidRPr="0086334F">
        <w:rPr>
          <w:rFonts w:ascii="宋体" w:eastAsia="宋体" w:hAnsi="宋体" w:cs="Times New Roman" w:hint="eastAsia"/>
          <w:sz w:val="24"/>
          <w:szCs w:val="24"/>
        </w:rPr>
        <w:t>检测</w:t>
      </w:r>
      <w:r w:rsidRPr="0086334F">
        <w:rPr>
          <w:rFonts w:ascii="宋体" w:eastAsia="宋体" w:hAnsi="宋体" w:cs="Times New Roman"/>
          <w:sz w:val="24"/>
          <w:szCs w:val="24"/>
        </w:rPr>
        <w:t>仪器设备操作管理工作经历。</w:t>
      </w:r>
    </w:p>
    <w:p w:rsidR="006015C8" w:rsidRPr="0086334F" w:rsidRDefault="006015C8" w:rsidP="006015C8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岗位</w:t>
      </w:r>
      <w:r w:rsidRPr="0086334F">
        <w:rPr>
          <w:rFonts w:ascii="宋体" w:eastAsia="宋体" w:hAnsi="宋体" w:cs="Times New Roman"/>
          <w:b/>
          <w:sz w:val="24"/>
          <w:szCs w:val="24"/>
        </w:rPr>
        <w:t>职责：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</w:t>
      </w:r>
      <w:r w:rsidRPr="0086334F">
        <w:rPr>
          <w:rFonts w:ascii="宋体" w:eastAsia="宋体" w:hAnsi="宋体" w:cs="Times New Roman"/>
          <w:sz w:val="24"/>
          <w:szCs w:val="24"/>
        </w:rPr>
        <w:t>参加设备的安装、调试、验收等工作，技术资料的收集、整理。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</w:t>
      </w:r>
      <w:r w:rsidRPr="0086334F">
        <w:rPr>
          <w:rFonts w:ascii="宋体" w:eastAsia="宋体" w:hAnsi="宋体" w:cs="Times New Roman"/>
          <w:sz w:val="24"/>
          <w:szCs w:val="24"/>
        </w:rPr>
        <w:t>仪器设备的日常管理与维护，并保障其正常运行。</w:t>
      </w:r>
    </w:p>
    <w:p w:rsidR="006015C8" w:rsidRPr="0086334F" w:rsidRDefault="006015C8" w:rsidP="006015C8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lastRenderedPageBreak/>
        <w:t>3、仪器</w:t>
      </w:r>
      <w:r w:rsidRPr="0086334F">
        <w:rPr>
          <w:rFonts w:ascii="宋体" w:eastAsia="宋体" w:hAnsi="宋体" w:cs="Times New Roman"/>
          <w:sz w:val="24"/>
          <w:szCs w:val="24"/>
        </w:rPr>
        <w:t>设备的熟练操作与运用、分析及功能扩展。</w:t>
      </w:r>
    </w:p>
    <w:p w:rsidR="0083658F" w:rsidRDefault="006015C8" w:rsidP="006015C8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4、</w:t>
      </w:r>
      <w:r w:rsidRPr="0086334F">
        <w:rPr>
          <w:rFonts w:ascii="宋体" w:eastAsia="宋体" w:hAnsi="宋体" w:cs="Times New Roman"/>
          <w:sz w:val="24"/>
          <w:szCs w:val="24"/>
        </w:rPr>
        <w:t>实验技术的研究。</w:t>
      </w:r>
    </w:p>
    <w:p w:rsidR="00B62A01" w:rsidRDefault="00B62A01" w:rsidP="00B62A01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B55767" w:rsidRPr="0086334F" w:rsidRDefault="00B55767" w:rsidP="00B55767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理学院数学与统计实验室（</w:t>
      </w:r>
      <w:r>
        <w:rPr>
          <w:rFonts w:ascii="宋体" w:eastAsia="宋体" w:hAnsi="宋体" w:hint="eastAsia"/>
          <w:b/>
          <w:sz w:val="24"/>
          <w:szCs w:val="24"/>
        </w:rPr>
        <w:t>1</w:t>
      </w:r>
      <w:r w:rsidRPr="0086334F">
        <w:rPr>
          <w:rFonts w:ascii="宋体" w:eastAsia="宋体" w:hAnsi="宋体" w:hint="eastAsia"/>
          <w:b/>
          <w:sz w:val="24"/>
          <w:szCs w:val="24"/>
        </w:rPr>
        <w:t>名）</w:t>
      </w:r>
    </w:p>
    <w:p w:rsidR="00B55767" w:rsidRPr="0086334F" w:rsidRDefault="00B55767" w:rsidP="00B55767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任职</w:t>
      </w:r>
      <w:r w:rsidRPr="0086334F">
        <w:rPr>
          <w:rFonts w:ascii="宋体" w:eastAsia="宋体" w:hAnsi="宋体" w:cs="Times New Roman"/>
          <w:b/>
          <w:sz w:val="24"/>
          <w:szCs w:val="24"/>
        </w:rPr>
        <w:t xml:space="preserve">条件： 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</w:t>
      </w:r>
      <w:r w:rsidRPr="0086334F">
        <w:rPr>
          <w:rFonts w:ascii="宋体" w:eastAsia="宋体" w:hAnsi="宋体" w:cs="Times New Roman"/>
          <w:color w:val="000000" w:themeColor="text1"/>
          <w:kern w:val="0"/>
          <w:sz w:val="24"/>
          <w:szCs w:val="24"/>
          <w:shd w:val="clear" w:color="auto" w:fill="FFFFFF"/>
        </w:rPr>
        <w:t>具有</w:t>
      </w:r>
      <w:r w:rsidRPr="0086334F">
        <w:rPr>
          <w:rFonts w:ascii="宋体" w:eastAsia="宋体" w:hAnsi="宋体" w:cs="Times New Roman" w:hint="eastAsia"/>
          <w:sz w:val="24"/>
          <w:szCs w:val="24"/>
        </w:rPr>
        <w:t>数学、统计或计算机专业全日制硕士及以上学位</w:t>
      </w:r>
      <w:r w:rsidRPr="0086334F">
        <w:rPr>
          <w:rFonts w:ascii="宋体" w:eastAsia="宋体" w:hAnsi="宋体" w:cs="Times New Roman"/>
          <w:sz w:val="24"/>
          <w:szCs w:val="24"/>
        </w:rPr>
        <w:t>，博士学位人员的年龄不超过35周岁，</w:t>
      </w:r>
      <w:r w:rsidRPr="0086334F">
        <w:rPr>
          <w:rFonts w:ascii="宋体" w:eastAsia="宋体" w:hAnsi="宋体" w:cs="Times New Roman" w:hint="eastAsia"/>
          <w:sz w:val="24"/>
          <w:szCs w:val="24"/>
        </w:rPr>
        <w:t>硕士学位人员不超过30周岁</w:t>
      </w:r>
      <w:r w:rsidRPr="0086334F">
        <w:rPr>
          <w:rFonts w:ascii="宋体" w:eastAsia="宋体" w:hAnsi="宋体" w:cs="Times New Roman"/>
          <w:sz w:val="24"/>
          <w:szCs w:val="24"/>
        </w:rPr>
        <w:t>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</w:t>
      </w:r>
      <w:r w:rsidRPr="0086334F">
        <w:rPr>
          <w:rFonts w:ascii="宋体" w:eastAsia="宋体" w:hAnsi="宋体" w:cs="Times New Roman"/>
          <w:sz w:val="24"/>
          <w:szCs w:val="24"/>
        </w:rPr>
        <w:t>具有较为扎实的基础理论功底，</w:t>
      </w:r>
      <w:r w:rsidRPr="0086334F">
        <w:rPr>
          <w:rFonts w:ascii="宋体" w:eastAsia="宋体" w:hAnsi="宋体" w:cs="Times New Roman" w:hint="eastAsia"/>
          <w:sz w:val="24"/>
          <w:szCs w:val="24"/>
        </w:rPr>
        <w:t>较强的MATLAB或R，或C等语言的编程能力，</w:t>
      </w:r>
      <w:r w:rsidRPr="0086334F">
        <w:rPr>
          <w:rFonts w:ascii="宋体" w:eastAsia="宋体" w:hAnsi="宋体" w:cs="Times New Roman"/>
          <w:sz w:val="24"/>
          <w:szCs w:val="24"/>
        </w:rPr>
        <w:t>并能履行相应岗位职责</w:t>
      </w:r>
      <w:r w:rsidRPr="0086334F">
        <w:rPr>
          <w:rFonts w:ascii="宋体" w:eastAsia="宋体" w:hAnsi="宋体" w:cs="Times New Roman" w:hint="eastAsia"/>
          <w:sz w:val="24"/>
          <w:szCs w:val="24"/>
        </w:rPr>
        <w:t>，本科或者研究生阶段参加过数学建模或大数据相关竞赛者优先</w:t>
      </w:r>
      <w:r w:rsidRPr="0086334F">
        <w:rPr>
          <w:rFonts w:ascii="宋体" w:eastAsia="宋体" w:hAnsi="宋体" w:cs="Times New Roman"/>
          <w:sz w:val="24"/>
          <w:szCs w:val="24"/>
        </w:rPr>
        <w:t>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3、</w:t>
      </w:r>
      <w:r w:rsidRPr="0086334F">
        <w:rPr>
          <w:rFonts w:ascii="宋体" w:eastAsia="宋体" w:hAnsi="宋体" w:cs="Times New Roman"/>
          <w:sz w:val="24"/>
          <w:szCs w:val="24"/>
        </w:rPr>
        <w:t>基础学历为全日制本科</w:t>
      </w:r>
      <w:r w:rsidRPr="0086334F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86334F">
        <w:rPr>
          <w:rFonts w:ascii="宋体" w:eastAsia="宋体" w:hAnsi="宋体" w:cs="Times New Roman" w:hint="eastAsia"/>
          <w:sz w:val="24"/>
          <w:szCs w:val="24"/>
        </w:rPr>
        <w:t>且专业</w:t>
      </w:r>
      <w:proofErr w:type="gramEnd"/>
      <w:r w:rsidRPr="0086334F">
        <w:rPr>
          <w:rFonts w:ascii="宋体" w:eastAsia="宋体" w:hAnsi="宋体" w:cs="Times New Roman" w:hint="eastAsia"/>
          <w:sz w:val="24"/>
          <w:szCs w:val="24"/>
        </w:rPr>
        <w:t>为数学或者信息与计算科学等相关专业</w:t>
      </w:r>
      <w:r w:rsidRPr="0086334F">
        <w:rPr>
          <w:rFonts w:ascii="宋体" w:eastAsia="宋体" w:hAnsi="宋体" w:cs="Times New Roman"/>
          <w:sz w:val="24"/>
          <w:szCs w:val="24"/>
        </w:rPr>
        <w:t>。</w:t>
      </w:r>
    </w:p>
    <w:p w:rsidR="00B55767" w:rsidRPr="0086334F" w:rsidRDefault="00B55767" w:rsidP="00B55767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86334F">
        <w:rPr>
          <w:rFonts w:ascii="宋体" w:eastAsia="宋体" w:hAnsi="宋体" w:cs="Times New Roman" w:hint="eastAsia"/>
          <w:b/>
          <w:sz w:val="24"/>
          <w:szCs w:val="24"/>
        </w:rPr>
        <w:t>岗位职责</w:t>
      </w:r>
      <w:r w:rsidRPr="0086334F">
        <w:rPr>
          <w:rFonts w:ascii="宋体" w:eastAsia="宋体" w:hAnsi="宋体" w:cs="Times New Roman"/>
          <w:b/>
          <w:sz w:val="24"/>
          <w:szCs w:val="24"/>
        </w:rPr>
        <w:t>：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1、参加实验设备的招标、安装、调试等。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2、实验设备的日常维护与管理。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3、实验室软件的安装，以及使用。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4、数学建模或大数据相关竞赛的组织等。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5、实验室教学安排以及调配等。</w:t>
      </w:r>
    </w:p>
    <w:p w:rsidR="00B55767" w:rsidRPr="0086334F" w:rsidRDefault="00B55767" w:rsidP="00B55767">
      <w:pPr>
        <w:widowControl/>
        <w:shd w:val="clear" w:color="auto" w:fill="FFFFFF"/>
        <w:snapToGri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:szCs w:val="24"/>
        </w:rPr>
      </w:pPr>
      <w:r w:rsidRPr="0086334F">
        <w:rPr>
          <w:rFonts w:ascii="宋体" w:eastAsia="宋体" w:hAnsi="宋体" w:cs="Times New Roman" w:hint="eastAsia"/>
          <w:sz w:val="24"/>
          <w:szCs w:val="24"/>
        </w:rPr>
        <w:t>6、承担数学建模、数学实验等实验课的教学。</w:t>
      </w:r>
    </w:p>
    <w:p w:rsidR="00B55767" w:rsidRPr="0086334F" w:rsidRDefault="00B55767" w:rsidP="00B5576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B55767" w:rsidRPr="0086334F" w:rsidRDefault="00B55767" w:rsidP="00B55767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工程训练中心（1名）</w:t>
      </w:r>
    </w:p>
    <w:p w:rsidR="00B55767" w:rsidRPr="0086334F" w:rsidRDefault="00B55767" w:rsidP="00B55767">
      <w:pPr>
        <w:spacing w:line="400" w:lineRule="exact"/>
        <w:jc w:val="lef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任职条件：</w:t>
      </w:r>
    </w:p>
    <w:p w:rsidR="00B55767" w:rsidRPr="0086334F" w:rsidRDefault="00B55767" w:rsidP="00B55767">
      <w:pPr>
        <w:snapToGrid w:val="0"/>
        <w:spacing w:line="400" w:lineRule="exact"/>
        <w:ind w:firstLineChars="207" w:firstLine="497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hint="eastAsia"/>
          <w:sz w:val="24"/>
          <w:szCs w:val="24"/>
        </w:rPr>
        <w:t>1、</w:t>
      </w:r>
      <w:r w:rsidRPr="0086334F">
        <w:rPr>
          <w:rFonts w:ascii="宋体" w:eastAsia="宋体" w:hAnsi="宋体"/>
          <w:sz w:val="24"/>
          <w:szCs w:val="24"/>
        </w:rPr>
        <w:t>具有硕士研究生学历并取得硕士学位，年龄原则上不超过</w:t>
      </w:r>
      <w:r>
        <w:rPr>
          <w:rFonts w:ascii="宋体" w:eastAsia="宋体" w:hAnsi="宋体" w:hint="eastAsia"/>
          <w:sz w:val="24"/>
          <w:szCs w:val="24"/>
        </w:rPr>
        <w:t>40</w:t>
      </w:r>
      <w:r w:rsidRPr="0086334F">
        <w:rPr>
          <w:rFonts w:ascii="宋体" w:eastAsia="宋体" w:hAnsi="宋体"/>
          <w:sz w:val="24"/>
          <w:szCs w:val="24"/>
        </w:rPr>
        <w:t>周岁。基础学历原则上是“211”高校或</w:t>
      </w:r>
      <w:hyperlink r:id="rId7" w:history="1">
        <w:r w:rsidRPr="0086334F">
          <w:rPr>
            <w:rFonts w:ascii="宋体" w:eastAsia="宋体" w:hAnsi="宋体"/>
            <w:sz w:val="24"/>
            <w:szCs w:val="24"/>
          </w:rPr>
          <w:t>武汉科技大学</w:t>
        </w:r>
      </w:hyperlink>
      <w:r w:rsidRPr="0086334F">
        <w:rPr>
          <w:rFonts w:ascii="宋体" w:eastAsia="宋体" w:hAnsi="宋体"/>
          <w:sz w:val="24"/>
          <w:szCs w:val="24"/>
        </w:rPr>
        <w:t>统招大学本科且获学士学位。</w:t>
      </w:r>
    </w:p>
    <w:p w:rsidR="00B55767" w:rsidRPr="0086334F" w:rsidRDefault="00B55767" w:rsidP="00B55767">
      <w:pPr>
        <w:snapToGrid w:val="0"/>
        <w:spacing w:line="400" w:lineRule="exact"/>
        <w:ind w:firstLineChars="207" w:firstLine="497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hint="eastAsia"/>
          <w:sz w:val="24"/>
          <w:szCs w:val="24"/>
        </w:rPr>
        <w:t>2、机械类专业且具有工程管理相关知识；熟练掌握数控编程和数控机床基本实验技能；熟悉数控加工工艺流程，并能</w:t>
      </w:r>
      <w:proofErr w:type="gramStart"/>
      <w:r w:rsidRPr="0086334F">
        <w:rPr>
          <w:rFonts w:ascii="宋体" w:eastAsia="宋体" w:hAnsi="宋体" w:hint="eastAsia"/>
          <w:sz w:val="24"/>
          <w:szCs w:val="24"/>
        </w:rPr>
        <w:t>熟练指导</w:t>
      </w:r>
      <w:proofErr w:type="gramEnd"/>
      <w:r w:rsidRPr="0086334F">
        <w:rPr>
          <w:rFonts w:ascii="宋体" w:eastAsia="宋体" w:hAnsi="宋体" w:hint="eastAsia"/>
          <w:sz w:val="24"/>
          <w:szCs w:val="24"/>
        </w:rPr>
        <w:t>学生进行数控实训。</w:t>
      </w:r>
    </w:p>
    <w:p w:rsidR="00B55767" w:rsidRPr="0086334F" w:rsidRDefault="00B55767" w:rsidP="00B55767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B55767" w:rsidRPr="0086334F" w:rsidRDefault="00B55767" w:rsidP="00B55767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86334F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B55767" w:rsidRPr="0086334F" w:rsidRDefault="00B55767" w:rsidP="00B55767">
      <w:pPr>
        <w:spacing w:line="4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6334F">
        <w:rPr>
          <w:rFonts w:ascii="宋体" w:eastAsia="宋体" w:hAnsi="宋体" w:hint="eastAsia"/>
          <w:kern w:val="0"/>
          <w:sz w:val="24"/>
          <w:szCs w:val="24"/>
        </w:rPr>
        <w:t>1、</w:t>
      </w: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切实掌握实训室的仪器设备状况，保障教学实</w:t>
      </w:r>
      <w:proofErr w:type="gramStart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训顺</w:t>
      </w:r>
      <w:proofErr w:type="gramEnd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利进行。</w:t>
      </w:r>
    </w:p>
    <w:p w:rsidR="00B55767" w:rsidRPr="0086334F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2、承担实训教学、实验</w:t>
      </w:r>
      <w:proofErr w:type="gramStart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训</w:t>
      </w:r>
      <w:proofErr w:type="gramEnd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室管理和实训室建设等工作，并</w:t>
      </w:r>
      <w:r w:rsidRPr="0086334F">
        <w:rPr>
          <w:rFonts w:ascii="宋体" w:eastAsia="宋体" w:hAnsi="宋体" w:hint="eastAsia"/>
          <w:kern w:val="0"/>
          <w:sz w:val="24"/>
          <w:szCs w:val="24"/>
        </w:rPr>
        <w:t>认真完成教学实</w:t>
      </w:r>
      <w:proofErr w:type="gramStart"/>
      <w:r w:rsidRPr="0086334F">
        <w:rPr>
          <w:rFonts w:ascii="宋体" w:eastAsia="宋体" w:hAnsi="宋体" w:hint="eastAsia"/>
          <w:kern w:val="0"/>
          <w:sz w:val="24"/>
          <w:szCs w:val="24"/>
        </w:rPr>
        <w:t>训任务</w:t>
      </w:r>
      <w:proofErr w:type="gramEnd"/>
      <w:r w:rsidRPr="0086334F">
        <w:rPr>
          <w:rFonts w:ascii="宋体" w:eastAsia="宋体" w:hAnsi="宋体" w:hint="eastAsia"/>
          <w:kern w:val="0"/>
          <w:sz w:val="24"/>
          <w:szCs w:val="24"/>
        </w:rPr>
        <w:t>及其他工作安排；</w:t>
      </w:r>
    </w:p>
    <w:p w:rsidR="00B55767" w:rsidRPr="0086334F" w:rsidRDefault="00B55767" w:rsidP="00B5576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334F">
        <w:rPr>
          <w:rFonts w:ascii="宋体" w:eastAsia="宋体" w:hAnsi="宋体" w:hint="eastAsia"/>
          <w:kern w:val="0"/>
          <w:sz w:val="24"/>
          <w:szCs w:val="24"/>
        </w:rPr>
        <w:t>3、</w:t>
      </w:r>
      <w:r w:rsidRPr="0086334F">
        <w:rPr>
          <w:rFonts w:ascii="宋体" w:eastAsia="宋体" w:hAnsi="宋体" w:hint="eastAsia"/>
          <w:sz w:val="24"/>
          <w:szCs w:val="24"/>
        </w:rPr>
        <w:t>熟练掌握数控编程和数控机床基本实验技能以及</w:t>
      </w: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课程相关知识和实</w:t>
      </w:r>
      <w:proofErr w:type="gramStart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训教学</w:t>
      </w:r>
      <w:proofErr w:type="gramEnd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内容；</w:t>
      </w:r>
      <w:r w:rsidRPr="0086334F">
        <w:rPr>
          <w:rFonts w:ascii="宋体" w:eastAsia="宋体" w:hAnsi="宋体" w:hint="eastAsia"/>
          <w:sz w:val="24"/>
          <w:szCs w:val="24"/>
        </w:rPr>
        <w:t>熟悉数控加工工艺流程，并能</w:t>
      </w:r>
      <w:proofErr w:type="gramStart"/>
      <w:r w:rsidRPr="0086334F">
        <w:rPr>
          <w:rFonts w:ascii="宋体" w:eastAsia="宋体" w:hAnsi="宋体" w:hint="eastAsia"/>
          <w:sz w:val="24"/>
          <w:szCs w:val="24"/>
        </w:rPr>
        <w:t>熟练指导</w:t>
      </w:r>
      <w:proofErr w:type="gramEnd"/>
      <w:r w:rsidRPr="0086334F">
        <w:rPr>
          <w:rFonts w:ascii="宋体" w:eastAsia="宋体" w:hAnsi="宋体" w:hint="eastAsia"/>
          <w:sz w:val="24"/>
          <w:szCs w:val="24"/>
        </w:rPr>
        <w:t>学生进行数控实训；</w:t>
      </w: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严格按照教学计划组织</w:t>
      </w:r>
      <w:r w:rsidRPr="0086334F">
        <w:rPr>
          <w:rFonts w:ascii="宋体" w:eastAsia="宋体" w:hAnsi="宋体" w:hint="eastAsia"/>
          <w:kern w:val="0"/>
          <w:sz w:val="24"/>
          <w:szCs w:val="24"/>
        </w:rPr>
        <w:t>教学，内容系统，指导方法科学，评分公正合理，确保教学质量</w:t>
      </w:r>
      <w:r w:rsidRPr="0086334F">
        <w:rPr>
          <w:rFonts w:ascii="宋体" w:eastAsia="宋体" w:hAnsi="宋体" w:hint="eastAsia"/>
          <w:sz w:val="24"/>
          <w:szCs w:val="24"/>
        </w:rPr>
        <w:t>。</w:t>
      </w:r>
    </w:p>
    <w:p w:rsidR="00B55767" w:rsidRPr="0086334F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86334F">
        <w:rPr>
          <w:rFonts w:ascii="宋体" w:eastAsia="宋体" w:hAnsi="宋体" w:hint="eastAsia"/>
          <w:kern w:val="0"/>
          <w:sz w:val="24"/>
          <w:szCs w:val="24"/>
        </w:rPr>
        <w:t>4、</w:t>
      </w: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参加教学改革和实</w:t>
      </w:r>
      <w:proofErr w:type="gramStart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训技术</w:t>
      </w:r>
      <w:proofErr w:type="gramEnd"/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研究，根据运行情况提出实训内容和方法的改革建议，</w:t>
      </w:r>
      <w:r w:rsidRPr="0086334F">
        <w:rPr>
          <w:rFonts w:ascii="宋体" w:eastAsia="宋体" w:hAnsi="宋体" w:hint="eastAsia"/>
          <w:kern w:val="0"/>
          <w:sz w:val="24"/>
          <w:szCs w:val="24"/>
        </w:rPr>
        <w:t>不断钻研业务知识，提高操作技能，在指导学生上有创新意识；</w:t>
      </w:r>
    </w:p>
    <w:p w:rsidR="00B55767" w:rsidRPr="0086334F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86334F">
        <w:rPr>
          <w:rFonts w:ascii="宋体" w:eastAsia="宋体" w:hAnsi="宋体" w:hint="eastAsia"/>
          <w:kern w:val="0"/>
          <w:sz w:val="24"/>
          <w:szCs w:val="24"/>
        </w:rPr>
        <w:lastRenderedPageBreak/>
        <w:t>5、</w:t>
      </w:r>
      <w:r w:rsidRPr="008633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负责实训室的日常安全，</w:t>
      </w:r>
      <w:r w:rsidRPr="0086334F">
        <w:rPr>
          <w:rFonts w:ascii="宋体" w:eastAsia="宋体" w:hAnsi="宋体" w:hint="eastAsia"/>
          <w:kern w:val="0"/>
          <w:sz w:val="24"/>
          <w:szCs w:val="24"/>
        </w:rPr>
        <w:t>严把安全关，认真做好学生实训前的操作规程安全教育，加强巡回指导，坚决杜绝任何安全事故发生；</w:t>
      </w:r>
    </w:p>
    <w:p w:rsidR="00B55767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6</w:t>
      </w:r>
      <w:r w:rsidRPr="0086334F">
        <w:rPr>
          <w:rFonts w:ascii="宋体" w:eastAsia="宋体" w:hAnsi="宋体" w:hint="eastAsia"/>
          <w:kern w:val="0"/>
          <w:sz w:val="24"/>
          <w:szCs w:val="24"/>
        </w:rPr>
        <w:t>、在一个聘期内应完成教学和科研任务总分不低于300分，其中至少完成本科生实</w:t>
      </w:r>
      <w:proofErr w:type="gramStart"/>
      <w:r w:rsidRPr="0086334F">
        <w:rPr>
          <w:rFonts w:ascii="宋体" w:eastAsia="宋体" w:hAnsi="宋体" w:hint="eastAsia"/>
          <w:kern w:val="0"/>
          <w:sz w:val="24"/>
          <w:szCs w:val="24"/>
        </w:rPr>
        <w:t>训教学任务</w:t>
      </w:r>
      <w:proofErr w:type="gramEnd"/>
      <w:r w:rsidRPr="0086334F">
        <w:rPr>
          <w:rFonts w:ascii="宋体" w:eastAsia="宋体" w:hAnsi="宋体" w:hint="eastAsia"/>
          <w:kern w:val="0"/>
          <w:sz w:val="24"/>
          <w:szCs w:val="24"/>
        </w:rPr>
        <w:t>132分和科研任务108分。以第一作者署名在国家认可的期刊上发表教研论文1篇。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B55767" w:rsidRDefault="00B55767" w:rsidP="00B55767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DF5D1D">
        <w:rPr>
          <w:rFonts w:ascii="宋体" w:eastAsia="宋体" w:hAnsi="宋体" w:hint="eastAsia"/>
          <w:b/>
          <w:sz w:val="24"/>
          <w:szCs w:val="24"/>
        </w:rPr>
        <w:t>国际钢铁研究院（</w:t>
      </w:r>
      <w:r w:rsidRPr="00DF5D1D">
        <w:rPr>
          <w:rFonts w:ascii="宋体" w:eastAsia="宋体" w:hAnsi="宋体"/>
          <w:b/>
          <w:sz w:val="24"/>
          <w:szCs w:val="24"/>
        </w:rPr>
        <w:t>协同中心</w:t>
      </w:r>
      <w:r w:rsidRPr="00DF5D1D">
        <w:rPr>
          <w:rFonts w:ascii="宋体" w:eastAsia="宋体" w:hAnsi="宋体" w:hint="eastAsia"/>
          <w:b/>
          <w:sz w:val="24"/>
          <w:szCs w:val="24"/>
        </w:rPr>
        <w:t>）</w:t>
      </w:r>
      <w:r>
        <w:rPr>
          <w:rFonts w:ascii="宋体" w:eastAsia="宋体" w:hAnsi="宋体" w:hint="eastAsia"/>
          <w:b/>
          <w:sz w:val="24"/>
          <w:szCs w:val="24"/>
        </w:rPr>
        <w:t>（1名）</w:t>
      </w:r>
    </w:p>
    <w:p w:rsidR="00B55767" w:rsidRPr="00DF5D1D" w:rsidRDefault="00B55767" w:rsidP="00B55767">
      <w:pPr>
        <w:spacing w:line="400" w:lineRule="exact"/>
        <w:rPr>
          <w:rFonts w:ascii="宋体" w:eastAsia="宋体" w:hAnsi="宋体"/>
          <w:b/>
          <w:kern w:val="0"/>
          <w:sz w:val="24"/>
          <w:szCs w:val="24"/>
        </w:rPr>
      </w:pPr>
      <w:r w:rsidRPr="00DF5D1D">
        <w:rPr>
          <w:rFonts w:ascii="宋体" w:eastAsia="宋体" w:hAnsi="宋体" w:hint="eastAsia"/>
          <w:b/>
          <w:kern w:val="0"/>
          <w:sz w:val="24"/>
          <w:szCs w:val="24"/>
        </w:rPr>
        <w:t>任职</w:t>
      </w:r>
      <w:r w:rsidRPr="00DF5D1D">
        <w:rPr>
          <w:rFonts w:ascii="宋体" w:eastAsia="宋体" w:hAnsi="宋体"/>
          <w:b/>
          <w:kern w:val="0"/>
          <w:sz w:val="24"/>
          <w:szCs w:val="24"/>
        </w:rPr>
        <w:t>条件</w:t>
      </w:r>
      <w:r>
        <w:rPr>
          <w:rFonts w:ascii="宋体" w:eastAsia="宋体" w:hAnsi="宋体" w:hint="eastAsia"/>
          <w:b/>
          <w:kern w:val="0"/>
          <w:sz w:val="24"/>
          <w:szCs w:val="24"/>
        </w:rPr>
        <w:t>：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</w:t>
      </w:r>
      <w:r w:rsidRPr="00DF5D1D">
        <w:rPr>
          <w:rFonts w:ascii="宋体" w:eastAsia="宋体" w:hAnsi="宋体"/>
          <w:kern w:val="0"/>
          <w:sz w:val="24"/>
          <w:szCs w:val="24"/>
        </w:rPr>
        <w:t>、具有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材料或冶金类相关</w:t>
      </w:r>
      <w:r w:rsidRPr="00DF5D1D">
        <w:rPr>
          <w:rFonts w:ascii="宋体" w:eastAsia="宋体" w:hAnsi="宋体"/>
          <w:kern w:val="0"/>
          <w:sz w:val="24"/>
          <w:szCs w:val="24"/>
        </w:rPr>
        <w:t>专业硕士研究生或以上学历及学位，学习过仪器分析相关课程且能熟练使用相应仪器设备，年龄不超过40周岁。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</w:t>
      </w:r>
      <w:r w:rsidRPr="00DF5D1D">
        <w:rPr>
          <w:rFonts w:ascii="宋体" w:eastAsia="宋体" w:hAnsi="宋体"/>
          <w:kern w:val="0"/>
          <w:sz w:val="24"/>
          <w:szCs w:val="24"/>
        </w:rPr>
        <w:t>、具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有两</w:t>
      </w:r>
      <w:r w:rsidRPr="00DF5D1D">
        <w:rPr>
          <w:rFonts w:ascii="宋体" w:eastAsia="宋体" w:hAnsi="宋体"/>
          <w:kern w:val="0"/>
          <w:sz w:val="24"/>
          <w:szCs w:val="24"/>
        </w:rPr>
        <w:t>年以上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相关专业工作</w:t>
      </w:r>
      <w:r w:rsidRPr="00DF5D1D">
        <w:rPr>
          <w:rFonts w:ascii="宋体" w:eastAsia="宋体" w:hAnsi="宋体"/>
          <w:kern w:val="0"/>
          <w:sz w:val="24"/>
          <w:szCs w:val="24"/>
        </w:rPr>
        <w:t>经历。</w:t>
      </w:r>
    </w:p>
    <w:p w:rsidR="00B55767" w:rsidRDefault="00B55767" w:rsidP="00B55767">
      <w:pPr>
        <w:spacing w:line="400" w:lineRule="exact"/>
        <w:rPr>
          <w:rFonts w:ascii="宋体" w:eastAsia="宋体" w:hAnsi="宋体"/>
          <w:kern w:val="0"/>
          <w:sz w:val="24"/>
          <w:szCs w:val="24"/>
        </w:rPr>
      </w:pPr>
    </w:p>
    <w:p w:rsidR="00B55767" w:rsidRPr="00DF5D1D" w:rsidRDefault="00B55767" w:rsidP="00B55767">
      <w:pPr>
        <w:spacing w:line="400" w:lineRule="exact"/>
        <w:rPr>
          <w:rFonts w:ascii="宋体" w:eastAsia="宋体" w:hAnsi="宋体"/>
          <w:b/>
          <w:kern w:val="0"/>
          <w:sz w:val="24"/>
          <w:szCs w:val="24"/>
        </w:rPr>
      </w:pPr>
      <w:r w:rsidRPr="00DF5D1D">
        <w:rPr>
          <w:rFonts w:ascii="宋体" w:eastAsia="宋体" w:hAnsi="宋体"/>
          <w:b/>
          <w:kern w:val="0"/>
          <w:sz w:val="24"/>
          <w:szCs w:val="24"/>
        </w:rPr>
        <w:t>岗位职责</w:t>
      </w:r>
      <w:r w:rsidRPr="00DF5D1D">
        <w:rPr>
          <w:rFonts w:ascii="宋体" w:eastAsia="宋体" w:hAnsi="宋体" w:hint="eastAsia"/>
          <w:b/>
          <w:kern w:val="0"/>
          <w:sz w:val="24"/>
          <w:szCs w:val="24"/>
        </w:rPr>
        <w:t>：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DF5D1D">
        <w:rPr>
          <w:rFonts w:ascii="宋体" w:eastAsia="宋体" w:hAnsi="宋体"/>
          <w:kern w:val="0"/>
          <w:sz w:val="24"/>
          <w:szCs w:val="24"/>
        </w:rPr>
        <w:t>1、仪器设备的采购、日常管理与维护，保障设备正常运行。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DF5D1D">
        <w:rPr>
          <w:rFonts w:ascii="宋体" w:eastAsia="宋体" w:hAnsi="宋体"/>
          <w:kern w:val="0"/>
          <w:sz w:val="24"/>
          <w:szCs w:val="24"/>
        </w:rPr>
        <w:t>2、实验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材料、设备、</w:t>
      </w:r>
      <w:r w:rsidRPr="00DF5D1D">
        <w:rPr>
          <w:rFonts w:ascii="宋体" w:eastAsia="宋体" w:hAnsi="宋体"/>
          <w:kern w:val="0"/>
          <w:sz w:val="24"/>
          <w:szCs w:val="24"/>
        </w:rPr>
        <w:t>试剂的采购、入库与安全保管。</w:t>
      </w:r>
    </w:p>
    <w:p w:rsidR="00B55767" w:rsidRPr="00DF5D1D" w:rsidRDefault="00B55767" w:rsidP="00B55767">
      <w:pPr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DF5D1D">
        <w:rPr>
          <w:rFonts w:ascii="宋体" w:eastAsia="宋体" w:hAnsi="宋体"/>
          <w:kern w:val="0"/>
          <w:sz w:val="24"/>
          <w:szCs w:val="24"/>
        </w:rPr>
        <w:t>3、完成日常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的</w:t>
      </w:r>
      <w:r w:rsidRPr="00DF5D1D">
        <w:rPr>
          <w:rFonts w:ascii="宋体" w:eastAsia="宋体" w:hAnsi="宋体"/>
          <w:kern w:val="0"/>
          <w:sz w:val="24"/>
          <w:szCs w:val="24"/>
        </w:rPr>
        <w:t>分析测试工作，</w:t>
      </w:r>
      <w:r w:rsidRPr="00DF5D1D">
        <w:rPr>
          <w:rFonts w:ascii="宋体" w:eastAsia="宋体" w:hAnsi="宋体" w:hint="eastAsia"/>
          <w:kern w:val="0"/>
          <w:sz w:val="24"/>
          <w:szCs w:val="24"/>
        </w:rPr>
        <w:t>指导学生正确使用仪器设备</w:t>
      </w:r>
      <w:r w:rsidRPr="00DF5D1D">
        <w:rPr>
          <w:rFonts w:ascii="宋体" w:eastAsia="宋体" w:hAnsi="宋体"/>
          <w:kern w:val="0"/>
          <w:sz w:val="24"/>
          <w:szCs w:val="24"/>
        </w:rPr>
        <w:t>。</w:t>
      </w:r>
    </w:p>
    <w:p w:rsidR="00B62A01" w:rsidRPr="006015C8" w:rsidRDefault="00B55767" w:rsidP="00B55767">
      <w:pPr>
        <w:ind w:firstLineChars="200" w:firstLine="480"/>
      </w:pPr>
      <w:r w:rsidRPr="00DF5D1D">
        <w:rPr>
          <w:rFonts w:ascii="宋体" w:eastAsia="宋体" w:hAnsi="宋体" w:hint="eastAsia"/>
          <w:kern w:val="0"/>
          <w:sz w:val="24"/>
          <w:szCs w:val="24"/>
        </w:rPr>
        <w:t>4</w:t>
      </w:r>
      <w:r w:rsidRPr="00DF5D1D">
        <w:rPr>
          <w:rFonts w:ascii="宋体" w:eastAsia="宋体" w:hAnsi="宋体"/>
          <w:kern w:val="0"/>
          <w:sz w:val="24"/>
          <w:szCs w:val="24"/>
        </w:rPr>
        <w:t>、负责实验室安全工作及日常管理。</w:t>
      </w:r>
      <w:bookmarkStart w:id="0" w:name="_GoBack"/>
      <w:bookmarkEnd w:id="0"/>
    </w:p>
    <w:sectPr w:rsidR="00B62A01" w:rsidRPr="0060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CD" w:rsidRDefault="00AD6ACD" w:rsidP="0083658F">
      <w:r>
        <w:separator/>
      </w:r>
    </w:p>
  </w:endnote>
  <w:endnote w:type="continuationSeparator" w:id="0">
    <w:p w:rsidR="00AD6ACD" w:rsidRDefault="00AD6ACD" w:rsidP="008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CD" w:rsidRDefault="00AD6ACD" w:rsidP="0083658F">
      <w:r>
        <w:separator/>
      </w:r>
    </w:p>
  </w:footnote>
  <w:footnote w:type="continuationSeparator" w:id="0">
    <w:p w:rsidR="00AD6ACD" w:rsidRDefault="00AD6ACD" w:rsidP="0083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A1"/>
    <w:rsid w:val="000B1BB0"/>
    <w:rsid w:val="004747A1"/>
    <w:rsid w:val="0055394F"/>
    <w:rsid w:val="006015C8"/>
    <w:rsid w:val="0083658F"/>
    <w:rsid w:val="009F08CC"/>
    <w:rsid w:val="00AD6ACD"/>
    <w:rsid w:val="00B55767"/>
    <w:rsid w:val="00B62A01"/>
    <w:rsid w:val="00D00615"/>
    <w:rsid w:val="00D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us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刘英</dc:creator>
  <cp:keywords/>
  <dc:description/>
  <cp:lastModifiedBy>刘英</cp:lastModifiedBy>
  <cp:revision>3</cp:revision>
  <dcterms:created xsi:type="dcterms:W3CDTF">2019-01-10T03:51:00Z</dcterms:created>
  <dcterms:modified xsi:type="dcterms:W3CDTF">2019-01-10T07:19:00Z</dcterms:modified>
</cp:coreProperties>
</file>