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F69" w:rsidRDefault="00F40037" w:rsidP="002C1F69">
      <w:pPr>
        <w:widowControl/>
        <w:pBdr>
          <w:bottom w:val="single" w:sz="6" w:space="8" w:color="ECECEC"/>
        </w:pBdr>
        <w:spacing w:line="390" w:lineRule="atLeast"/>
        <w:jc w:val="center"/>
        <w:outlineLvl w:val="0"/>
        <w:rPr>
          <w:rFonts w:ascii="黑体" w:eastAsia="黑体" w:hAnsi="黑体" w:cs="宋体" w:hint="eastAsia"/>
          <w:b/>
          <w:bCs/>
          <w:color w:val="113273"/>
          <w:kern w:val="36"/>
          <w:sz w:val="33"/>
          <w:szCs w:val="33"/>
        </w:rPr>
      </w:pPr>
      <w:r w:rsidRPr="00F40037">
        <w:rPr>
          <w:rFonts w:ascii="黑体" w:eastAsia="黑体" w:hAnsi="黑体" w:cs="宋体" w:hint="eastAsia"/>
          <w:b/>
          <w:bCs/>
          <w:color w:val="113273"/>
          <w:kern w:val="36"/>
          <w:sz w:val="33"/>
          <w:szCs w:val="33"/>
        </w:rPr>
        <w:t>武汉科技大学</w:t>
      </w:r>
      <w:r w:rsidR="002C1F69" w:rsidRPr="002C1F69">
        <w:rPr>
          <w:rFonts w:ascii="黑体" w:eastAsia="黑体" w:hAnsi="黑体" w:cs="宋体" w:hint="eastAsia"/>
          <w:b/>
          <w:bCs/>
          <w:color w:val="113273"/>
          <w:kern w:val="36"/>
          <w:sz w:val="33"/>
          <w:szCs w:val="33"/>
        </w:rPr>
        <w:t>新冠肺炎疫情防控档案资料的</w:t>
      </w:r>
    </w:p>
    <w:p w:rsidR="002C1F69" w:rsidRDefault="002C1F69" w:rsidP="002C1F69">
      <w:pPr>
        <w:widowControl/>
        <w:pBdr>
          <w:bottom w:val="single" w:sz="6" w:space="8" w:color="ECECEC"/>
        </w:pBdr>
        <w:spacing w:line="390" w:lineRule="atLeast"/>
        <w:jc w:val="center"/>
        <w:outlineLvl w:val="0"/>
        <w:rPr>
          <w:rFonts w:ascii="宋体" w:eastAsia="宋体" w:hAnsi="宋体" w:cs="宋体" w:hint="eastAsia"/>
          <w:color w:val="333333"/>
          <w:kern w:val="0"/>
          <w:sz w:val="27"/>
          <w:szCs w:val="27"/>
        </w:rPr>
      </w:pPr>
      <w:r w:rsidRPr="002C1F69">
        <w:rPr>
          <w:rFonts w:ascii="黑体" w:eastAsia="黑体" w:hAnsi="黑体" w:cs="宋体" w:hint="eastAsia"/>
          <w:b/>
          <w:bCs/>
          <w:color w:val="113273"/>
          <w:kern w:val="36"/>
          <w:sz w:val="33"/>
          <w:szCs w:val="33"/>
        </w:rPr>
        <w:t>归档范围</w:t>
      </w:r>
      <w:r w:rsidR="00F40037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  </w:t>
      </w:r>
    </w:p>
    <w:p w:rsidR="002C1F69" w:rsidRDefault="002C1F69" w:rsidP="002C1F69">
      <w:pPr>
        <w:widowControl/>
        <w:pBdr>
          <w:bottom w:val="single" w:sz="6" w:space="8" w:color="ECECEC"/>
        </w:pBdr>
        <w:spacing w:line="390" w:lineRule="atLeast"/>
        <w:outlineLvl w:val="0"/>
        <w:rPr>
          <w:rFonts w:ascii="宋体" w:eastAsia="宋体" w:hAnsi="宋体" w:cs="宋体" w:hint="eastAsia"/>
          <w:color w:val="333333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 xml:space="preserve">  </w:t>
      </w:r>
    </w:p>
    <w:p w:rsidR="002C1F69" w:rsidRDefault="002C1F69" w:rsidP="002C1F69">
      <w:pPr>
        <w:widowControl/>
        <w:pBdr>
          <w:bottom w:val="single" w:sz="6" w:space="8" w:color="ECECEC"/>
        </w:pBdr>
        <w:spacing w:line="390" w:lineRule="atLeast"/>
        <w:ind w:firstLine="300"/>
        <w:jc w:val="left"/>
        <w:outlineLvl w:val="0"/>
        <w:rPr>
          <w:rFonts w:ascii="宋体" w:eastAsia="宋体" w:hAnsi="宋体" w:cs="宋体" w:hint="eastAsia"/>
          <w:color w:val="333333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 xml:space="preserve"> </w:t>
      </w:r>
      <w:r w:rsidR="00F40037" w:rsidRPr="00F40037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新冠肺炎疫情防控工作中形成的各类文字、照片、录音、录像、电子和实物等材料是学校抗击新冠肺炎疫情的真实记录，也是学校档案资料的组成部分，学校各单位</w:t>
      </w:r>
      <w:proofErr w:type="gramStart"/>
      <w:r w:rsidR="00F40037" w:rsidRPr="00F40037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应当第</w:t>
      </w:r>
      <w:proofErr w:type="gramEnd"/>
      <w:r w:rsidR="00F40037" w:rsidRPr="00F40037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一时间做好疫情防控文件材料收集归档工作，努力做到“应归尽归”，特别要重视照片、音像、电子文件、实物等档案的收集，规范地做好学校疫情防控档案收集归档工作。</w:t>
      </w:r>
    </w:p>
    <w:p w:rsidR="00F40037" w:rsidRPr="00F40037" w:rsidRDefault="00F40037" w:rsidP="002C1F69">
      <w:pPr>
        <w:widowControl/>
        <w:pBdr>
          <w:bottom w:val="single" w:sz="6" w:space="8" w:color="ECECEC"/>
        </w:pBdr>
        <w:spacing w:line="390" w:lineRule="atLeast"/>
        <w:outlineLvl w:val="0"/>
        <w:rPr>
          <w:rFonts w:ascii="宋体" w:eastAsia="宋体" w:hAnsi="宋体" w:cs="宋体"/>
          <w:color w:val="333333"/>
          <w:kern w:val="0"/>
          <w:sz w:val="24"/>
          <w:szCs w:val="24"/>
        </w:rPr>
      </w:pPr>
      <w:bookmarkStart w:id="0" w:name="_GoBack"/>
      <w:bookmarkEnd w:id="0"/>
      <w:r w:rsidRPr="00F40037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需归档的材料主要包括：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br/>
        <w:t>  </w:t>
      </w:r>
      <w:r w:rsidRPr="00F40037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1、上级单位下发的关于本校疫情防控工作的重要批示、指示等文件材料；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br/>
        <w:t xml:space="preserve">  </w:t>
      </w:r>
      <w:r w:rsidRPr="00F40037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2、学校及各单位建立疫情防控工作机构、协调机制形成的文件材料；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br/>
        <w:t xml:space="preserve">  </w:t>
      </w:r>
      <w:r w:rsidRPr="00F40037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3、上级部门及有关领导督导检查本校疫情防控工作的相关文件材料；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br/>
        <w:t xml:space="preserve">  </w:t>
      </w:r>
      <w:r w:rsidRPr="00F40037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4、学校召开疫情防控工作会议的记录、纪要、决定、领导讲话等文件材料；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br/>
        <w:t xml:space="preserve">  </w:t>
      </w:r>
      <w:r w:rsidRPr="00F40037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5、有关疫情防控工作的规定、办法、意见、通知、应急预案等文件材料；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br/>
        <w:t> </w:t>
      </w:r>
      <w:r w:rsidRPr="00F40037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6、有关疫情防控工作的请示、报告、批复、批示、函和复函等文件材料；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br/>
        <w:t> </w:t>
      </w:r>
      <w:r w:rsidRPr="00F40037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7、有关疫情防控工作的计划、安排、措施、报表等文件材料；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br/>
        <w:t> </w:t>
      </w:r>
      <w:r w:rsidRPr="00F40037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8、教务处及各学院线上线下教学安排工作形成的文件材料；</w:t>
      </w:r>
    </w:p>
    <w:p w:rsidR="00F40037" w:rsidRPr="00F40037" w:rsidRDefault="00F40037" w:rsidP="00F40037">
      <w:pPr>
        <w:widowControl/>
        <w:shd w:val="clear" w:color="auto" w:fill="FFFFFF"/>
        <w:ind w:firstLineChars="100" w:firstLine="27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9、</w:t>
      </w:r>
      <w:r w:rsidRPr="00F40037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学工处及各学院线上线下毕业生安排工作形成的文件材料； </w:t>
      </w:r>
    </w:p>
    <w:p w:rsidR="00F40037" w:rsidRPr="00F40037" w:rsidRDefault="00F40037" w:rsidP="00F40037">
      <w:pPr>
        <w:widowControl/>
        <w:shd w:val="clear" w:color="auto" w:fill="FFFFFF"/>
        <w:ind w:firstLine="56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F40037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lastRenderedPageBreak/>
        <w:t>10、做好疫情防控工作相关物资保障、后勤保障工作形成的文件材料；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br/>
        <w:t>  </w:t>
      </w:r>
      <w:r w:rsidRPr="00F40037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1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1</w:t>
      </w:r>
      <w:r w:rsidRPr="00F40037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、反映对学校校门、宿舍、食堂、办公场所等进行管</w:t>
      </w:r>
      <w:proofErr w:type="gramStart"/>
      <w:r w:rsidRPr="00F40037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控形成</w:t>
      </w:r>
      <w:proofErr w:type="gramEnd"/>
      <w:r w:rsidRPr="00F40037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的文件材料；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br/>
        <w:t>  </w:t>
      </w:r>
      <w:r w:rsidRPr="00F40037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1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2</w:t>
      </w:r>
      <w:r w:rsidRPr="00F40037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、学校在社会救助、捐赠及相关资金、物资分配和使用形成的文件材料；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br/>
        <w:t xml:space="preserve">   </w:t>
      </w:r>
      <w:r w:rsidRPr="00F40037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1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3</w:t>
      </w:r>
      <w:r w:rsidRPr="00F40037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、宣传部、新闻媒体及相关单位关于疫情防控工作的宣传材料；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br/>
        <w:t>  14</w:t>
      </w:r>
      <w:r w:rsidRPr="00F40037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、有关疫情防控工作的公告、信息、专报、简报、快报等；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br/>
        <w:t>  </w:t>
      </w:r>
      <w:r w:rsidRPr="00F40037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1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5</w:t>
      </w:r>
      <w:r w:rsidRPr="00F40037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、各单位、学院与疫情防控相关特色工作等文件材料。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br/>
        <w:t>  </w:t>
      </w:r>
      <w:r w:rsidRPr="00F40037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各单位在开展疫情防控档案收集工作中如有问题，请及时与学校档案馆收集指导室联系。</w:t>
      </w:r>
      <w:r w:rsidRPr="00F40037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br/>
        <w:t>                                    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          </w:t>
      </w:r>
    </w:p>
    <w:p w:rsidR="00CD5175" w:rsidRDefault="00CD5175"/>
    <w:sectPr w:rsidR="00CD51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CDE" w:rsidRDefault="00FD7CDE" w:rsidP="000738E0">
      <w:r>
        <w:separator/>
      </w:r>
    </w:p>
  </w:endnote>
  <w:endnote w:type="continuationSeparator" w:id="0">
    <w:p w:rsidR="00FD7CDE" w:rsidRDefault="00FD7CDE" w:rsidP="00073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CDE" w:rsidRDefault="00FD7CDE" w:rsidP="000738E0">
      <w:r>
        <w:separator/>
      </w:r>
    </w:p>
  </w:footnote>
  <w:footnote w:type="continuationSeparator" w:id="0">
    <w:p w:rsidR="00FD7CDE" w:rsidRDefault="00FD7CDE" w:rsidP="00073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33032"/>
    <w:multiLevelType w:val="multilevel"/>
    <w:tmpl w:val="3148E30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39"/>
    <w:rsid w:val="0001610B"/>
    <w:rsid w:val="00052D27"/>
    <w:rsid w:val="000604FA"/>
    <w:rsid w:val="000711F5"/>
    <w:rsid w:val="000738E0"/>
    <w:rsid w:val="000B418B"/>
    <w:rsid w:val="000C1CBD"/>
    <w:rsid w:val="00117913"/>
    <w:rsid w:val="00135420"/>
    <w:rsid w:val="00152B68"/>
    <w:rsid w:val="00164D37"/>
    <w:rsid w:val="0020725D"/>
    <w:rsid w:val="00262500"/>
    <w:rsid w:val="00283A4F"/>
    <w:rsid w:val="002845B8"/>
    <w:rsid w:val="00297FB4"/>
    <w:rsid w:val="002C1F69"/>
    <w:rsid w:val="002E2FEC"/>
    <w:rsid w:val="00311ED7"/>
    <w:rsid w:val="00330C9C"/>
    <w:rsid w:val="00344955"/>
    <w:rsid w:val="00353D16"/>
    <w:rsid w:val="003630F6"/>
    <w:rsid w:val="00387F7B"/>
    <w:rsid w:val="003C681D"/>
    <w:rsid w:val="003E2727"/>
    <w:rsid w:val="00444BD8"/>
    <w:rsid w:val="004F4054"/>
    <w:rsid w:val="00534ADF"/>
    <w:rsid w:val="00581F40"/>
    <w:rsid w:val="005867D4"/>
    <w:rsid w:val="00595B6B"/>
    <w:rsid w:val="005B3E85"/>
    <w:rsid w:val="00635751"/>
    <w:rsid w:val="00636219"/>
    <w:rsid w:val="006425AD"/>
    <w:rsid w:val="00657889"/>
    <w:rsid w:val="006A0C4C"/>
    <w:rsid w:val="006E1EBB"/>
    <w:rsid w:val="006F03CF"/>
    <w:rsid w:val="00701787"/>
    <w:rsid w:val="00711F02"/>
    <w:rsid w:val="0072176B"/>
    <w:rsid w:val="00735FC4"/>
    <w:rsid w:val="00740234"/>
    <w:rsid w:val="007520F7"/>
    <w:rsid w:val="007930D2"/>
    <w:rsid w:val="007B7B9B"/>
    <w:rsid w:val="007C1CED"/>
    <w:rsid w:val="00800C57"/>
    <w:rsid w:val="0081285B"/>
    <w:rsid w:val="00814B97"/>
    <w:rsid w:val="0081625E"/>
    <w:rsid w:val="00831621"/>
    <w:rsid w:val="00832B03"/>
    <w:rsid w:val="0084690C"/>
    <w:rsid w:val="00854BB8"/>
    <w:rsid w:val="008569E4"/>
    <w:rsid w:val="00871360"/>
    <w:rsid w:val="008D632A"/>
    <w:rsid w:val="008E4328"/>
    <w:rsid w:val="009420A4"/>
    <w:rsid w:val="00973F39"/>
    <w:rsid w:val="009A5C70"/>
    <w:rsid w:val="009B57DB"/>
    <w:rsid w:val="00A83976"/>
    <w:rsid w:val="00A9130D"/>
    <w:rsid w:val="00A948CB"/>
    <w:rsid w:val="00AA2599"/>
    <w:rsid w:val="00B55E1A"/>
    <w:rsid w:val="00B63839"/>
    <w:rsid w:val="00BA36D6"/>
    <w:rsid w:val="00BB5EC9"/>
    <w:rsid w:val="00BC3DBA"/>
    <w:rsid w:val="00BC5547"/>
    <w:rsid w:val="00C80B53"/>
    <w:rsid w:val="00CA5293"/>
    <w:rsid w:val="00CD3E6D"/>
    <w:rsid w:val="00CD5175"/>
    <w:rsid w:val="00D301B6"/>
    <w:rsid w:val="00D44DF7"/>
    <w:rsid w:val="00D623EB"/>
    <w:rsid w:val="00DE772D"/>
    <w:rsid w:val="00E91F60"/>
    <w:rsid w:val="00EA7986"/>
    <w:rsid w:val="00EE6142"/>
    <w:rsid w:val="00EF460B"/>
    <w:rsid w:val="00F40037"/>
    <w:rsid w:val="00F668CA"/>
    <w:rsid w:val="00F96437"/>
    <w:rsid w:val="00FD7CDE"/>
    <w:rsid w:val="00FF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4003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40037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rsid w:val="00F400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publisher">
    <w:name w:val="arti_publisher"/>
    <w:basedOn w:val="a0"/>
    <w:rsid w:val="00F40037"/>
  </w:style>
  <w:style w:type="character" w:customStyle="1" w:styleId="artiupdate">
    <w:name w:val="arti_update"/>
    <w:basedOn w:val="a0"/>
    <w:rsid w:val="00F40037"/>
  </w:style>
  <w:style w:type="character" w:customStyle="1" w:styleId="artiviews">
    <w:name w:val="arti_views"/>
    <w:basedOn w:val="a0"/>
    <w:rsid w:val="00F40037"/>
  </w:style>
  <w:style w:type="character" w:customStyle="1" w:styleId="wpvisitcount">
    <w:name w:val="wp_visitcount"/>
    <w:basedOn w:val="a0"/>
    <w:rsid w:val="00F40037"/>
  </w:style>
  <w:style w:type="paragraph" w:customStyle="1" w:styleId="cjk">
    <w:name w:val="cjk"/>
    <w:basedOn w:val="a"/>
    <w:rsid w:val="00F400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738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38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38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38E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4003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40037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rsid w:val="00F400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publisher">
    <w:name w:val="arti_publisher"/>
    <w:basedOn w:val="a0"/>
    <w:rsid w:val="00F40037"/>
  </w:style>
  <w:style w:type="character" w:customStyle="1" w:styleId="artiupdate">
    <w:name w:val="arti_update"/>
    <w:basedOn w:val="a0"/>
    <w:rsid w:val="00F40037"/>
  </w:style>
  <w:style w:type="character" w:customStyle="1" w:styleId="artiviews">
    <w:name w:val="arti_views"/>
    <w:basedOn w:val="a0"/>
    <w:rsid w:val="00F40037"/>
  </w:style>
  <w:style w:type="character" w:customStyle="1" w:styleId="wpvisitcount">
    <w:name w:val="wp_visitcount"/>
    <w:basedOn w:val="a0"/>
    <w:rsid w:val="00F40037"/>
  </w:style>
  <w:style w:type="paragraph" w:customStyle="1" w:styleId="cjk">
    <w:name w:val="cjk"/>
    <w:basedOn w:val="a"/>
    <w:rsid w:val="00F400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738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38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38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38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030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6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5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117</Words>
  <Characters>670</Characters>
  <Application>Microsoft Office Word</Application>
  <DocSecurity>0</DocSecurity>
  <Lines>5</Lines>
  <Paragraphs>1</Paragraphs>
  <ScaleCrop>false</ScaleCrop>
  <Company>Sky123.Org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4</cp:revision>
  <dcterms:created xsi:type="dcterms:W3CDTF">2020-07-08T08:47:00Z</dcterms:created>
  <dcterms:modified xsi:type="dcterms:W3CDTF">2020-07-08T09:04:00Z</dcterms:modified>
</cp:coreProperties>
</file>